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18" w:rsidRDefault="00066118" w:rsidP="00BE7F11">
      <w:pPr>
        <w:pStyle w:val="Tekstpodstawowywcity"/>
        <w:ind w:firstLine="708"/>
        <w:jc w:val="both"/>
        <w:rPr>
          <w:bCs/>
        </w:rPr>
      </w:pPr>
    </w:p>
    <w:p w:rsidR="003A73C6" w:rsidRDefault="003A73C6" w:rsidP="00E84BB5">
      <w:pPr>
        <w:pStyle w:val="Tekstpodstawowywcity"/>
        <w:spacing w:line="276" w:lineRule="auto"/>
        <w:ind w:firstLine="0"/>
        <w:rPr>
          <w:b/>
          <w:bCs/>
          <w:sz w:val="20"/>
          <w:szCs w:val="20"/>
        </w:rPr>
      </w:pPr>
    </w:p>
    <w:p w:rsidR="00F07CBC" w:rsidRDefault="00F07CBC" w:rsidP="00E84BB5">
      <w:pPr>
        <w:pStyle w:val="Tekstpodstawowywcity"/>
        <w:spacing w:line="276" w:lineRule="auto"/>
        <w:ind w:firstLine="0"/>
        <w:rPr>
          <w:b/>
          <w:bCs/>
          <w:sz w:val="20"/>
          <w:szCs w:val="20"/>
        </w:rPr>
      </w:pPr>
    </w:p>
    <w:p w:rsidR="00F07CBC" w:rsidRDefault="00F07CBC" w:rsidP="00E84BB5">
      <w:pPr>
        <w:pStyle w:val="Tekstpodstawowywcity"/>
        <w:spacing w:line="276" w:lineRule="auto"/>
        <w:ind w:firstLine="0"/>
        <w:rPr>
          <w:b/>
          <w:bCs/>
          <w:sz w:val="20"/>
          <w:szCs w:val="20"/>
        </w:rPr>
      </w:pPr>
    </w:p>
    <w:p w:rsidR="00F07CBC" w:rsidRDefault="00F07CBC" w:rsidP="00F07CBC">
      <w:pPr>
        <w:pStyle w:val="Tekstpodstawowywcity"/>
        <w:spacing w:line="276" w:lineRule="auto"/>
        <w:ind w:left="4248" w:firstLine="708"/>
        <w:rPr>
          <w:b/>
          <w:bCs/>
          <w:sz w:val="20"/>
          <w:szCs w:val="20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4248" w:firstLine="708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Załącznik nr 5 do SIWZ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PROJEKT UMOWY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 xml:space="preserve">na odbiór, transport i zagospodarowanie komunalnych osadów ściekowych powstających w Oczyszczalni Ścieków w Przecławiu  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zawarta w </w:t>
      </w: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dniu ……….2015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r. pomiędzy: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</w: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 xml:space="preserve">Przedsiębiorstwem Gospodarki Komunalnej w Kołbaskowie,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z siedzibą: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72-001 Kołbaskowo, Rosówek 16, reprezentowanym przez: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Dyrektora Przedsiębiorstwa – Izabelę </w:t>
      </w:r>
      <w:proofErr w:type="spellStart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Wesołowską-Kośmider</w:t>
      </w:r>
      <w:proofErr w:type="spellEnd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 - zwaną dalej ZAMAWIAJĄCYM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NIP: 8513159514 REGON: 321152170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a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z siedzibą: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NIP: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REGON: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reprezentowanym przez: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zwanym dalej WYKONAWCĄ.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Podstawa prawna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1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1. Oferta Wykonawcy została wybrana w wyniku przeprowadzonego przez Zamawiającego postępowania o udzielenie zamówienia publicznego w trybie przetargu nieograniczonego, zgodnie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z art. 39 ustawy z dnia 29.01.2004 r. Prawo zamówień publicznych (Dz. U. Z 2013 poz. 907 j.t ) - zwana dalej „Ustawą”.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2. Integralną częścią niniejszej umowy jest:</w:t>
      </w:r>
    </w:p>
    <w:p w:rsidR="00C04AD0" w:rsidRPr="00C04AD0" w:rsidRDefault="00C04AD0" w:rsidP="00C04AD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Oferta Wykonawcy z dnia ………..</w:t>
      </w:r>
    </w:p>
    <w:p w:rsidR="00C04AD0" w:rsidRPr="00C04AD0" w:rsidRDefault="00C04AD0" w:rsidP="00C04AD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Specyfikacja istotnych warunków zamówienia.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 w:line="360" w:lineRule="auto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Przedmiot Umowy</w:t>
      </w:r>
    </w:p>
    <w:p w:rsidR="00C04AD0" w:rsidRPr="00C04AD0" w:rsidRDefault="00C04AD0" w:rsidP="00C04AD0">
      <w:pPr>
        <w:suppressAutoHyphens/>
        <w:autoSpaceDN w:val="0"/>
        <w:spacing w:after="0" w:line="360" w:lineRule="auto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2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60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1. Zamawiający zleca, a Wykonawca zobowiązuje się do wykonania zadania o nazwie: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„</w:t>
      </w: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Świadczenie usług sukcesywnego odbioru, transportu i zagospodarowania komunalnych osadów ściekowych z Oczyszczalni Ścieków w miejscowości Przecław, gm. Kołbaskowo.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2. Przedmiotem umowy jest odbiór, transport i zagospodarowanie komunalnych osadów ściekowych o nr kodu 190805, powstających w Oczyszczalni Ścieków w miejscowości Przecław, al.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lastRenderedPageBreak/>
        <w:t xml:space="preserve">Kasztanowa 33, gm. Kołbaskowo,  zgodnie z Ustawą o odpadach z dnia 14 grudnia 2012r. (DZ. U. z 2013r. poz.21),  Rozporządzeniem Ministra Środowiska z dnia 6.02.2015 r. w sprawie komunalnych osadów ściekowych (Dz. U. Z 2015 poz. 257), oraz zgodnie z ofertą przetargową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i Specyfikacją istotnych warunków zamó</w:t>
      </w: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wienia, w ilości  ok. 2.28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0 ton.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Strony zgodnie ustalają, że przedmiot umowy będzie realizowany sukcesywnie w okresie od daty podpisania umowy do dnia 30.11.2016r.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3. W ramach realizacji przedmiotu umowy Wykonawca zapewni odbiór, transport oraz miejsce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i sposób zagospodarowania osadów.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Obowiązki Stron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3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1.   Wykonawca zobowiązuje się do odbioru, transportu i zagospodarowania osadów ściekowych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w ilości oraz o charakterystyce określonej w Formularzu Ofertowym, stanowiącym załącznik nr 1 do niniejszej umowy 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2. Zamawiający </w:t>
      </w:r>
      <w:r w:rsidR="00797066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zastrzega sobie możliwość </w:t>
      </w:r>
      <w:r w:rsidR="00797066"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odbioru, transportu i zagospodarowania osadów ściekowych</w:t>
      </w:r>
      <w:r w:rsidR="00797066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 w ilości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mniejszej lub większej o 20% w stosunku do ilości podanej w umowie, jednak całkowita wartość zamówienia nie może przekroczyć szacowanego kosztu zamówienia.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3. Wykonawca oświadcza, iż posiada kompetencje</w:t>
      </w:r>
      <w:r w:rsidR="004D4E55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 i dysponuje osobami posiadającymi uprawnienia wymagane przez prawo, niezbędne do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 prawidłowego wykonania przedmiotu umowy, który zobowiązuje się wykonać zgodnie z SIWZ i złożoną ofertą oraz na podstawie zapisów umowy.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4. Zamawiający oświadcza, że posiada aktualne pozwolenia na wytwarzanie odbieranych przez Wykonawcę osadów ściekowych o kodzie 19.08.05. Zamawiający udostępni wyniki badań osadów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w zakresie zgodnym z Rozporządzeniem Ministra Środowiska z dnia 6.02.2015r. w sprawie komunalnych osadów ściekowych (Dz. U. Z 2015 poz. 257).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5. Zamawiający oświadcza, że przygotowany osad podlega odwodnieniu metodą sprasowania (prasa).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6. Zamawiający oświadcza, że nie ma możliwości magazynowania osadów.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7. Zamawiający oświadcza, że nie dopuszcza rolniczego zagospodarowania osadów (Art. 96 Ustawy</w:t>
      </w:r>
      <w:r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o odpadach z dn.14.12.2012r.).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8. Wykonawca przedłoży wszystkie niezbędne decyzje i zezwolenia właściwego organu na prowadzenie działalności w zakresie zbierania, transportu i gospodarowania osadami ściekowymi, objętymi niniejszą umową, zgodnie z Ustawą o odpadach z dnia 14.12.2012 o odpadach ( Dz.U. Z 2013  </w:t>
      </w:r>
      <w:proofErr w:type="spellStart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r.poz</w:t>
      </w:r>
      <w:proofErr w:type="spellEnd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. 21 ze </w:t>
      </w:r>
      <w:proofErr w:type="spellStart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zm</w:t>
      </w:r>
      <w:proofErr w:type="spellEnd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)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9. Wykonawca zobowiązuje się do utrzymania posiadanych zezwoleń, niezbędnych do realizacji umowy, przez cały okres jej obowiązywania.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10. W przypadku, gdy w okresie obowiązywania niniejszej umowy wejdą w życie nowe przepisy prawne, wpływające w sposób istotny na postanowienia umowy, strony pisemnym aneksem dostosują treść umowy do aktualnego stanu prawnego.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11. Wykonawca ponosi całkowitą odpowiedzialność za przekazane przez Zamawiającego komunalne osady ściekowe oraz właściwy i zgodny z polskim prawem proces zagospodarowania.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Wykonywanie usługi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4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 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1.   Zamawiający będzie przekazywał wyłącznie własne osady odpowiadające wymogom wykorzystania zgodnie z Rozporządzeniem Ministra Środowiska z dnia 6.02.2015 r. w sprawie komunalnych osadów ściekowych.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2. Wykonawca ponosi wszelkie koszty związane z załadunkiem, ważeniem, transportem, wyładunkiem oraz przeładunkiem osadów – jeżeli zaistnieje taka potrzeba, ubezpieczeniem na czas przewozu oraz związane z tym ryzyko przypadkowej utraty lub uszkodzenia.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lastRenderedPageBreak/>
        <w:t>3. Zamawiający oświadcza, że załadunek osadu odbywa się bezpośrednio z wylotu podajnika urządzenia odwadniającego, znajdującego się na wys.3 m nad poziomem terenu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4. Miesię</w:t>
      </w: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czna ilość osadów wynosi ok. 190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 ton.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5. Wykonawca zobowiązuje się do wywozu osadów według potrzeb Zamawiającego. Rozpoczęcie wywozu musi nastąpić w terminie trzech dni od zgłoszenia telefonicznego.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6. Niewykonanie usługi w ciągu 7 dni roboczych od dnia wezwania upoważniać będzie Zamawiającego do zlecenia odbioru, transportu i zagospodarowania odpadów innemu podmiotowi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i obciążenia kosztami tej usługi Wykonawcy niniejszej umowy.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7.  Odbiór osadów może się odbywać 24 godziny na dobę, siedem dni w tygodniu, włącznie z dniami ustawowo wolnymi od pracy.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8. Ilość odebranych przez Wykonawcę osadów ściekowych jest podawana w jednostkach „tona”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i zapisywana w Kartach Przekazania Odpadu.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9. Przy każdym odbiorze osadów Zamawiający wymaga sporządzenia Karty Przekazania Odpadu. Karta jest ostatecznym dokumentem potwierdzającym przejęcie odpowiedzialności za transportowany i zagospodarowany osad i stanowi dowód w przeprowadzanych kontrolach dotyczących gospodarki osadami.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10. Koszt ważenia każdorazowej partii wywożonego osadu spoczywał będzie na Wykonawcy. Ważenie będzie odbywać się na wadze samochodowej, w atestowanym punkcie kontroli obustronnie uzgodnionym, możliwie najbliżej budynku oczyszczalni ścieków. Zamawiający może wskazać Wykonawcy miejsce ważenia. Pracownik Zamawiającego jest uprawniony do uczestniczenia w ważeniu osadów.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11. Faktury miesięczne za odbiór osadów wystawiane będą  w oparciu o Karty Przekazania Odpadu sporządzane przez zamawiającego na podstawie potwierdzeń sporządzonych przez Wykonawcę każdorazowo podczas odbioru kontenera z osadami. Kserokopie potwierdzeń z danego miesiąca Wykonawca ma obowiązek przekazać Zamawiającemu. Wykonawca zobowiązany jest do przekazania Zamawiającemu wyników pomiaru wagi kontenerów.  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12. Wykonawca zobowiązany jest do wykonania usługi przy użyciu właściwego sprzętu i odzieży ochronnej.  Sprzęt użyty przez Wykonawcę podczas usługi musi być:</w:t>
      </w:r>
    </w:p>
    <w:p w:rsidR="00C04AD0" w:rsidRPr="00C04AD0" w:rsidRDefault="00C04AD0" w:rsidP="00C04AD0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-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szczelny (nie powodować wycieków),</w:t>
      </w:r>
    </w:p>
    <w:p w:rsidR="00C04AD0" w:rsidRPr="00C04AD0" w:rsidRDefault="00C04AD0" w:rsidP="00C04AD0">
      <w:pPr>
        <w:pStyle w:val="Akapitzlist"/>
        <w:widowControl w:val="0"/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-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stabilny (uniemożliwiający osuwanie się osadów i przedostawanie się poza pojazd),</w:t>
      </w:r>
    </w:p>
    <w:p w:rsidR="00C04AD0" w:rsidRPr="00C04AD0" w:rsidRDefault="00C04AD0" w:rsidP="00C04AD0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-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mieć ładowność i wytrzymałość przystosowaną do wywozu osadów i pozwalającą na ich odbiór z oczyszczalni w wymaganym terminie realizacji.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13. Kontenery, przyczepy ciągnikowe oraz samochody transportujące muszą być w dobrym stanie technicznym, a podstawiane w celu ich załadunku muszą być czyste (pozbawione resztek odpadów).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14. Usługa będzie wykonywana osobiście przez wykonawcę bądź przez delegowane przez niego osoby.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15. Wykonawca oświadcza, że zarówno on jak i delegowane przez niego osoby są przeszkolone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w obsłudze sprzętu niezbędnego do wykonywania niniejszej umowy, jak również posiadają wszelkie niezbędne uprawnienia i kwalifikacje do wykonania usługi.</w:t>
      </w:r>
    </w:p>
    <w:p w:rsid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16. </w:t>
      </w:r>
      <w:r w:rsidR="004D4E55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Na warunkach szczegółowo wskazanych w niniejszej umowie Zamawiający dopuszcza możliwość zlecenia przez Wykonawcę części przedmiotu umowy podwykonawcom, za których działanie lub zaniechanie Wykonawca ponosi pełną odpowiedzialność. Podwykonawca w zakresie zleconej mu usługi musi posiadać uprawnienia do jej wykonania, jeśli przepisy prawa nakładają obowiązek ich posiadania.</w:t>
      </w:r>
    </w:p>
    <w:p w:rsidR="004D4E55" w:rsidRDefault="004D4E55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17. Do zawarcia przez Wykonawcę umowy z podwykonawcą wymagana jest każdorazowo pisemna zgoda Zamawiającego, któremu Wykonawca musi przedłożyć do akceptacji treść umowy z podwykonawcą wraz z </w:t>
      </w:r>
      <w:r w:rsidR="00717BFE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uprawnieniami do wykonania zleconej usługi, jeśli przepisy prawa nakładają obowiązek ich posiadania.</w:t>
      </w:r>
    </w:p>
    <w:p w:rsidR="00717BFE" w:rsidRPr="00C04AD0" w:rsidRDefault="00717BFE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18. W przypadku zmiany podwykonawcy w trakcie trwania umowy, Wykonawca zobowiązuje się niezwłocznie poinformować o tym Zamawiającego, przedkładając  mu do akceptacji treść umowy z podwykonawcą wraz z uprawnieniami do wykonania zleconej usługi, jeśli przepisy prawa nakładają obowiązek ich posiadania</w:t>
      </w:r>
    </w:p>
    <w:p w:rsidR="00C04AD0" w:rsidRPr="00C04AD0" w:rsidRDefault="00717BFE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lastRenderedPageBreak/>
        <w:t>19</w:t>
      </w:r>
      <w:r w:rsidR="00C04AD0"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. Wykonawca zobowiązuje się prowadzić prace będące przedmiotem niniejszej umowy w sposób umożliwiający normalne funkcjonowanie obiektu.</w:t>
      </w:r>
    </w:p>
    <w:p w:rsidR="00C04AD0" w:rsidRPr="00C04AD0" w:rsidRDefault="00717BFE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20</w:t>
      </w:r>
      <w:r w:rsidR="00C04AD0"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. Wykonawca zobowiązany jest do utrzymania dróg w należytym porządku począwszy od terenu oczyszczalni aż do miejsca zagospodarowania odpadów przez cały okres wykonywania usługi oraz po zakończeniu wykonywanych przez siebie prac.</w:t>
      </w:r>
    </w:p>
    <w:p w:rsidR="00C04AD0" w:rsidRDefault="00C04AD0" w:rsidP="00313E68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  <w:bookmarkStart w:id="0" w:name="_GoBack"/>
      <w:bookmarkEnd w:id="0"/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Odpowiedzialność za szkody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5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1. Wykonawca ponosi całkowitą odpowiedzialność prawną i odszkodowawczą z tytułu wykonywania usługi w zakresie podanym jak wyżej, za szkody wyrządzone w mieniu Zamawiającego, zarówno przez siebie jak i osoby działające w jego imieniu.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2. Wykonawca ponosi całkowitą odpowiedzialność za przekazane przez Zamawiającego komunalne osady ściekowe oraz właściwy i zgodny z polskim prawem proces ich zagospodarowania.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3. W ramach wykonania usługi Wykonawca zobowiązany jest do przestrzegania wszelkich przepisów dotyczących ochrony środowiska.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4. Koszty roszczeń wobec Zamawiającego z tytułu niedotrzymania warunków umowy względem osób trzecich z przyczyn, za które odpowiedzialność ponosi Wykonawca, pokrywa Wykonawca.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Terminy realizacji usługi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6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 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Umowa zostaje zawarta na czas określony, tj. od ……………do 30 listopada 2016r.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7</w:t>
      </w: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br/>
        <w:t>Rozwiązanie umowy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1. Zamawiającemu przysługuje prawo odstąpienia od umowy w następujących przypadkach: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 xml:space="preserve">a) w razie wystąpienia istotnej zmiany okoliczności powodujących, że wykonanie umowy nie leży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 xml:space="preserve">w interesie publicznym, czego nie można było przewidzieć w chwili zawarcia umowy. Odstąpienie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w takich przypadkach może nastąpić w terminie miesiąca od powzięcia informacji o powyższych okolicznościach,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b) zostanie ogłoszona upadłość lub rozwiązanie firmy Wykonawcy,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c) zostanie wydany nakaz zajęcia majątku Wykonawcy,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d) Wykonawca w inny sposób naruszy postanowienia niniejszej umowy.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2. Wykonawcy przysługuje prawo odstąpienia od umowy, jeżeli z winy Zamawiającego jej wykonanie nie jest możliwe.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3. Odstąpienie od umowy powinno nastąpić na piśmie pod rygorem nieważności.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4. W przypadku rozwiązania umowy z przyczyn wskazanych w niniejszym paragrafie Stronom nie przysługuje prawo dochodzenia kar umownych.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Wynagrodzenie Wykonawcy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8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 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1.  Strony ustalają, że wynagrodzenie Wykonawcy za wykonanie przedmiotu niniejszej umowy przysługuje za rzeczywistą ilość odebranych osadów i wynosi: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-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ab/>
        <w:t>netto:  zł za tonę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-           podatek VAT  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2. Ceny jednostkowe określone w ofercie obejmują wszelkie zobowiązania Zamawiającego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 xml:space="preserve">w stosunku do Wykonawcy i zawierają wszystkie koszty bezpośrednie i pośrednie związane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lastRenderedPageBreak/>
        <w:t>z prawidłową realizacją przedmiotu umowy, w tym koszty transportu i  wszelkich opłat np. za zagospodarowanie osadów.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3.  Szacunkowa ilość komunalnych osadów ściekowych wynosi</w:t>
      </w:r>
      <w:r w:rsidRPr="00C04AD0">
        <w:rPr>
          <w:rFonts w:ascii="Arial" w:eastAsia="Times New Roman" w:hAnsi="Arial" w:cs="Arial"/>
          <w:bCs/>
          <w:color w:val="FF0000"/>
          <w:kern w:val="3"/>
          <w:sz w:val="20"/>
          <w:szCs w:val="20"/>
          <w:lang w:eastAsia="pl-PL" w:bidi="hi-IN"/>
        </w:rPr>
        <w:t xml:space="preserve"> </w:t>
      </w:r>
      <w:r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2.28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0 ton.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4.  Wynagrodzenie przysługuje za rzeczywistą ilość odebranego osadu.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5.  Podstawą zapłaty wynagrodzenia jest potwierdzona przez Zamawiającego i Wykonawcę Karta Przekazania Odpadów wypełniona przez Wykonawcę zgodnie ze wzorem określonym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w Rozporządzeniu Ministra Środowiska z dnia 12.12.2014r. w sprawie wzorów dokumentów stosowanych na potrzeby ewidencji odpadów (Dz. U. Nr 2014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 poz. 1973) i przekazana Zamawiającemu.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6.  Należność płatna będzie za okres miesięczny po wystawieniu przez Wykonawcę prawidłowo sporządzonej faktury VAT, w terminie do 14 dni od daty jej wpływu do Zamawiającego, na konto Wykonawcy Nr .............................................................................................................................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7. W przypadku niewłaściwego wykonania usługi na każdym jej etapie Zamawiający zastrzega sobie prawo odmowy wypłacenia Wykonawcy przysługującego mu wynagrodzenia.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8. Faktury za zrealizowane usługi wywozu osadu ściekowego należy wystawiać na rzecz Przedsiębiorstwa Gospodarki Komunalnej w Kołbaskowie, 72-001 Kołbaskowo, Rosówek 16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NIP 8513159514 REGON 321152170.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 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Kary umowne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9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1.  Wykonawca zapłaci Zamawiającemu kary umowne: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a) za odstąpienie od realizacji przedmiotu umowy z przyczyn leżących po stronie Wykonawcy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br/>
        <w:t>w wysokości 20% z ogólnej kwoty przeznaczonej na realizację zadania objętego umową,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b) za zwłokę w realizacji przedmiotu umowy z przyczyn leżących po stronie Wykonawcy o wysokości 0,1% za każdy dzień zwłoki wynagrodzenia umownego, obliczonego za prace zlecone do wykonania w terminie dotkniętym zwłoką.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2. Wykonawca zapłaci Zleceniodawcy kary umowne w terminie 7 dni od doręczenia przez Zamawiającego not obciążeniowych. Kary mogą być również potrącone z faktur.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3. Zamawiający zapłaci Wykonawcy kary umowne za odstąpienie od umowy z przyczyn leżących po stronie Zamawiającego w wysokości 20% z ogólnej kwoty przeznaczonej na realizację zadania objętego umową.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4. Z tytułu zwłoki w zapłacie faktur Wykonawca ma prawo żądać odsetek ustawowych.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5. W przypadku zagospodarowaniu osadów przez Wykonawcę w sposób inny niż to wykazują Karty Przekazania Odpadu Zamawiający będzie domagał się od Wykonawcy umowy zwrotu kar nałożonych na Zamawiającego przez Organy Kontrolne nawet po terminie ważności umowy.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6. Strony zastrzegają sobie prawo do odszkodowania uzupełniającego, przenoszącego wysokość kar umownych do wysokości rzeczywiście poniesionej szkody.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7. Strony będą uprawnione do dochodzenia odszkodowania uzupełniającego na zasadach ogólnych, jeżeli zastrzeżone kary umowne nie pokrywają poniesionej szkody.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Zmiana umowy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10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1. Zamawiający przewiduje możliwość wprowadzenia zmian postanowień umowy dotyczących: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a) zmiany wysokości wynagrodzenia Wykonawcy na skutek zmiany obowiązującej stawki podatku VAT.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b) zmiany terminu podpisania umowy ze względu na termin rozstrzygnięcia postępowania (ocena ofert, uzupełnianie dokumentów przez Wykonawców, procedura odwoławcza).  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2. Każda zmiana czy uzupełnienie  niniejszej Umowy wymagają formy pisemnego aneksu – pod rygorem nieważności. Niedopuszczalne są jednak, pod rygorem nieważności, zmiany postanowień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lastRenderedPageBreak/>
        <w:t>zawartej Umowy oraz wprowadzenie nowych postanowień do umowy, jeżeli przy ich uwzględnieniu należałoby zmienić treść oferty, na podstawie której dokonano wyboru Wykonawcy, chyba że konieczność wprowadzenia takich zmian wynika z okoliczności, któr</w:t>
      </w:r>
      <w:r w:rsidR="00797066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ych nie można było przewidzieć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w chwili zawarcia umowy.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797066" w:rsidRDefault="00797066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Postanowienia końcowe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  <w:t>§ 11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1. Ewentualne spory, jakie mogą powstać przy realizacji niniejszej Umowy, będą rozstrzygane przez sąd właściwy dla siedziby Zamawiającego.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2. W sprawach nieuregulowanych niniejszą Umową mają zastosowanie przepisy Kodeksu Cywilnego oraz inne obowiązujące przepisy prawa.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3. Bez pisemnej zgody Zamawiającego, Wykonawca nie może przenieść wierzytelności przysługujących mu na podstawie niniejszej umowy.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4. Do wzajemnego współdziałania przy wykonywaniu umowy strony wyznaczają następujące osoby: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Reprezentujący Wykonawcę…………………………………</w:t>
      </w:r>
      <w:proofErr w:type="spellStart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tel</w:t>
      </w:r>
      <w:proofErr w:type="spellEnd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………………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Reprezentujący Zamawiającego: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1. Arkadiusz </w:t>
      </w:r>
      <w:proofErr w:type="spellStart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Sztadilów</w:t>
      </w:r>
      <w:proofErr w:type="spellEnd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  Kierownik </w:t>
      </w:r>
      <w:proofErr w:type="spellStart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ZWiK</w:t>
      </w:r>
      <w:proofErr w:type="spellEnd"/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 xml:space="preserve"> tel. 91 311 61 76</w:t>
      </w: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>7. Umowę niniejszą sporządzono w dwóch jednobrzmiących egzemplarzach, każdy na prawach oryginału, jeden egzemplarz dla Zamawiającego, jeden dla Wykonawcy.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jc w:val="both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u w:val="double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u w:val="double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u w:val="double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 w:rsidRPr="00C04AD0">
        <w:rPr>
          <w:rFonts w:ascii="Arial" w:eastAsia="Times New Roman" w:hAnsi="Arial" w:cs="Arial"/>
          <w:bCs/>
          <w:kern w:val="3"/>
          <w:sz w:val="20"/>
          <w:szCs w:val="20"/>
          <w:u w:val="double"/>
          <w:lang w:eastAsia="pl-PL" w:bidi="hi-IN"/>
        </w:rPr>
        <w:t>WYKONAWCA: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u w:val="double"/>
          <w:lang w:eastAsia="pl-PL" w:bidi="hi-IN"/>
        </w:rPr>
        <w:tab/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ab/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ab/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ab/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ab/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ab/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ab/>
        <w:t xml:space="preserve">         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lang w:eastAsia="pl-PL" w:bidi="hi-IN"/>
        </w:rPr>
        <w:tab/>
        <w:t xml:space="preserve">  </w:t>
      </w:r>
      <w:r w:rsidRPr="00C04AD0">
        <w:rPr>
          <w:rFonts w:ascii="Arial" w:eastAsia="Times New Roman" w:hAnsi="Arial" w:cs="Arial"/>
          <w:bCs/>
          <w:kern w:val="3"/>
          <w:sz w:val="20"/>
          <w:szCs w:val="20"/>
          <w:u w:val="double"/>
          <w:lang w:eastAsia="pl-PL" w:bidi="hi-IN"/>
        </w:rPr>
        <w:t xml:space="preserve">   ZAMAWIAJĄCY:</w:t>
      </w:r>
    </w:p>
    <w:p w:rsidR="00C04AD0" w:rsidRPr="00C04AD0" w:rsidRDefault="00C04AD0" w:rsidP="00C04AD0">
      <w:pPr>
        <w:suppressAutoHyphens/>
        <w:autoSpaceDN w:val="0"/>
        <w:spacing w:after="0"/>
        <w:ind w:left="283" w:firstLine="709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vertAlign w:val="superscript"/>
          <w:lang w:eastAsia="pl-PL" w:bidi="hi-IN"/>
        </w:rPr>
      </w:pPr>
    </w:p>
    <w:p w:rsidR="00C04AD0" w:rsidRPr="00C04AD0" w:rsidRDefault="00C04AD0" w:rsidP="00C04AD0">
      <w:pPr>
        <w:suppressAutoHyphens/>
        <w:autoSpaceDN w:val="0"/>
        <w:spacing w:after="0"/>
        <w:ind w:left="283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</w:p>
    <w:p w:rsidR="00D80EDF" w:rsidRPr="007F7CFE" w:rsidRDefault="00D80EDF" w:rsidP="00953A4C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sectPr w:rsidR="00D80EDF" w:rsidRPr="007F7CFE" w:rsidSect="0037761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B5" w:rsidRDefault="001E12B5" w:rsidP="00B37E4B">
      <w:pPr>
        <w:spacing w:after="0" w:line="240" w:lineRule="auto"/>
      </w:pPr>
      <w:r>
        <w:separator/>
      </w:r>
    </w:p>
  </w:endnote>
  <w:endnote w:type="continuationSeparator" w:id="0">
    <w:p w:rsidR="001E12B5" w:rsidRDefault="001E12B5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8629"/>
      <w:docPartObj>
        <w:docPartGallery w:val="Page Numbers (Bottom of Page)"/>
        <w:docPartUnique/>
      </w:docPartObj>
    </w:sdtPr>
    <w:sdtEndPr/>
    <w:sdtContent>
      <w:p w:rsidR="00B34503" w:rsidRDefault="001601EB">
        <w:pPr>
          <w:pStyle w:val="Stopka"/>
          <w:jc w:val="right"/>
        </w:pPr>
        <w:r>
          <w:fldChar w:fldCharType="begin"/>
        </w:r>
        <w:r w:rsidR="00B34503">
          <w:instrText>PAGE   \* MERGEFORMAT</w:instrText>
        </w:r>
        <w:r>
          <w:fldChar w:fldCharType="separate"/>
        </w:r>
        <w:r w:rsidR="00313E68">
          <w:rPr>
            <w:noProof/>
          </w:rPr>
          <w:t>6</w:t>
        </w:r>
        <w:r>
          <w:fldChar w:fldCharType="end"/>
        </w:r>
      </w:p>
    </w:sdtContent>
  </w:sdt>
  <w:p w:rsidR="00B34503" w:rsidRDefault="00B34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8736FD" w:rsidP="00570E4A">
    <w:pPr>
      <w:pStyle w:val="Stopka"/>
      <w:ind w:left="-851" w:right="-849"/>
    </w:pPr>
    <w:r>
      <w:rPr>
        <w:noProof/>
        <w:lang w:eastAsia="pl-PL"/>
      </w:rPr>
      <w:drawing>
        <wp:inline distT="0" distB="0" distL="0" distR="0">
          <wp:extent cx="7570197" cy="9405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05" cy="94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B5" w:rsidRDefault="001E12B5" w:rsidP="00B37E4B">
      <w:pPr>
        <w:spacing w:after="0" w:line="240" w:lineRule="auto"/>
      </w:pPr>
      <w:r>
        <w:separator/>
      </w:r>
    </w:p>
  </w:footnote>
  <w:footnote w:type="continuationSeparator" w:id="0">
    <w:p w:rsidR="001E12B5" w:rsidRDefault="001E12B5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B76"/>
    <w:multiLevelType w:val="multilevel"/>
    <w:tmpl w:val="B3AA2BD0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7F61B28"/>
    <w:multiLevelType w:val="hybridMultilevel"/>
    <w:tmpl w:val="5DC6F874"/>
    <w:lvl w:ilvl="0" w:tplc="15EE9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0B79"/>
    <w:multiLevelType w:val="hybridMultilevel"/>
    <w:tmpl w:val="81D2F442"/>
    <w:lvl w:ilvl="0" w:tplc="1EB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2049"/>
    <w:multiLevelType w:val="hybridMultilevel"/>
    <w:tmpl w:val="76422328"/>
    <w:lvl w:ilvl="0" w:tplc="3EF24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758"/>
    <w:multiLevelType w:val="hybridMultilevel"/>
    <w:tmpl w:val="0CAA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5738"/>
    <w:multiLevelType w:val="multilevel"/>
    <w:tmpl w:val="90A49172"/>
    <w:styleLink w:val="WWNum6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12C417A9"/>
    <w:multiLevelType w:val="hybridMultilevel"/>
    <w:tmpl w:val="D38E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1EE7"/>
    <w:multiLevelType w:val="hybridMultilevel"/>
    <w:tmpl w:val="092A07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C395B"/>
    <w:multiLevelType w:val="hybridMultilevel"/>
    <w:tmpl w:val="0C5EAF00"/>
    <w:lvl w:ilvl="0" w:tplc="7956531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B6853"/>
    <w:multiLevelType w:val="hybridMultilevel"/>
    <w:tmpl w:val="62361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73639"/>
    <w:multiLevelType w:val="hybridMultilevel"/>
    <w:tmpl w:val="DEF26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3B7E"/>
    <w:multiLevelType w:val="hybridMultilevel"/>
    <w:tmpl w:val="17C43F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B2F8C"/>
    <w:multiLevelType w:val="hybridMultilevel"/>
    <w:tmpl w:val="06E610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A6F88"/>
    <w:multiLevelType w:val="hybridMultilevel"/>
    <w:tmpl w:val="009CA54A"/>
    <w:lvl w:ilvl="0" w:tplc="3EF24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468"/>
    <w:multiLevelType w:val="hybridMultilevel"/>
    <w:tmpl w:val="D6D0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C85"/>
    <w:multiLevelType w:val="multilevel"/>
    <w:tmpl w:val="814A5E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BE9340D"/>
    <w:multiLevelType w:val="hybridMultilevel"/>
    <w:tmpl w:val="19DC69A4"/>
    <w:lvl w:ilvl="0" w:tplc="1EB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E34"/>
    <w:multiLevelType w:val="hybridMultilevel"/>
    <w:tmpl w:val="29CE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62A90"/>
    <w:multiLevelType w:val="hybridMultilevel"/>
    <w:tmpl w:val="97A4F5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11451"/>
    <w:multiLevelType w:val="hybridMultilevel"/>
    <w:tmpl w:val="DA7E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926E3"/>
    <w:multiLevelType w:val="hybridMultilevel"/>
    <w:tmpl w:val="B9360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AF3"/>
    <w:multiLevelType w:val="hybridMultilevel"/>
    <w:tmpl w:val="627C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32362"/>
    <w:multiLevelType w:val="hybridMultilevel"/>
    <w:tmpl w:val="CDD4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25551"/>
    <w:multiLevelType w:val="hybridMultilevel"/>
    <w:tmpl w:val="58C606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D04"/>
    <w:multiLevelType w:val="hybridMultilevel"/>
    <w:tmpl w:val="13BA27AC"/>
    <w:lvl w:ilvl="0" w:tplc="24F6476A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274C68"/>
    <w:multiLevelType w:val="multilevel"/>
    <w:tmpl w:val="CE4A9E36"/>
    <w:styleLink w:val="WWNum5"/>
    <w:lvl w:ilvl="0">
      <w:start w:val="1"/>
      <w:numFmt w:val="decimal"/>
      <w:lvlText w:val="%1."/>
      <w:lvlJc w:val="left"/>
      <w:rPr>
        <w:rFonts w:eastAsia="Times New Roman" w:cs="Arial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02608F6"/>
    <w:multiLevelType w:val="hybridMultilevel"/>
    <w:tmpl w:val="114CFD88"/>
    <w:lvl w:ilvl="0" w:tplc="1EB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97B81"/>
    <w:multiLevelType w:val="hybridMultilevel"/>
    <w:tmpl w:val="EAD0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67D9A"/>
    <w:multiLevelType w:val="hybridMultilevel"/>
    <w:tmpl w:val="8FC6219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82E33A3"/>
    <w:multiLevelType w:val="hybridMultilevel"/>
    <w:tmpl w:val="50AA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3123C"/>
    <w:multiLevelType w:val="hybridMultilevel"/>
    <w:tmpl w:val="77E4C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74A11"/>
    <w:multiLevelType w:val="hybridMultilevel"/>
    <w:tmpl w:val="EEDE5D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45BAA"/>
    <w:multiLevelType w:val="hybridMultilevel"/>
    <w:tmpl w:val="BFCA565C"/>
    <w:lvl w:ilvl="0" w:tplc="1EB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E5958"/>
    <w:multiLevelType w:val="hybridMultilevel"/>
    <w:tmpl w:val="8458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1150C"/>
    <w:multiLevelType w:val="hybridMultilevel"/>
    <w:tmpl w:val="9AFC63F6"/>
    <w:lvl w:ilvl="0" w:tplc="7CB0FE76">
      <w:start w:val="6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602E1E41"/>
    <w:multiLevelType w:val="hybridMultilevel"/>
    <w:tmpl w:val="A9CA5B6C"/>
    <w:lvl w:ilvl="0" w:tplc="82881868">
      <w:start w:val="5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6">
    <w:nsid w:val="6F71046B"/>
    <w:multiLevelType w:val="hybridMultilevel"/>
    <w:tmpl w:val="A06488F4"/>
    <w:lvl w:ilvl="0" w:tplc="E954F370">
      <w:start w:val="6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7">
    <w:nsid w:val="7044393B"/>
    <w:multiLevelType w:val="hybridMultilevel"/>
    <w:tmpl w:val="A1B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950EF"/>
    <w:multiLevelType w:val="multilevel"/>
    <w:tmpl w:val="49A8454A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37E6A8C"/>
    <w:multiLevelType w:val="hybridMultilevel"/>
    <w:tmpl w:val="45900D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45BEE"/>
    <w:multiLevelType w:val="hybridMultilevel"/>
    <w:tmpl w:val="F86CF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85366"/>
    <w:multiLevelType w:val="hybridMultilevel"/>
    <w:tmpl w:val="6B16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250ED"/>
    <w:multiLevelType w:val="hybridMultilevel"/>
    <w:tmpl w:val="F33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109D1"/>
    <w:multiLevelType w:val="multilevel"/>
    <w:tmpl w:val="7602A0A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4"/>
  </w:num>
  <w:num w:numId="2">
    <w:abstractNumId w:val="28"/>
  </w:num>
  <w:num w:numId="3">
    <w:abstractNumId w:val="30"/>
  </w:num>
  <w:num w:numId="4">
    <w:abstractNumId w:val="11"/>
  </w:num>
  <w:num w:numId="5">
    <w:abstractNumId w:val="1"/>
  </w:num>
  <w:num w:numId="6">
    <w:abstractNumId w:val="35"/>
  </w:num>
  <w:num w:numId="7">
    <w:abstractNumId w:val="16"/>
  </w:num>
  <w:num w:numId="8">
    <w:abstractNumId w:val="32"/>
  </w:num>
  <w:num w:numId="9">
    <w:abstractNumId w:val="2"/>
  </w:num>
  <w:num w:numId="10">
    <w:abstractNumId w:val="26"/>
  </w:num>
  <w:num w:numId="11">
    <w:abstractNumId w:val="22"/>
  </w:num>
  <w:num w:numId="12">
    <w:abstractNumId w:val="41"/>
  </w:num>
  <w:num w:numId="13">
    <w:abstractNumId w:val="25"/>
  </w:num>
  <w:num w:numId="14">
    <w:abstractNumId w:val="18"/>
  </w:num>
  <w:num w:numId="15">
    <w:abstractNumId w:val="39"/>
  </w:num>
  <w:num w:numId="16">
    <w:abstractNumId w:val="36"/>
  </w:num>
  <w:num w:numId="17">
    <w:abstractNumId w:val="34"/>
  </w:num>
  <w:num w:numId="18">
    <w:abstractNumId w:val="27"/>
  </w:num>
  <w:num w:numId="19">
    <w:abstractNumId w:val="6"/>
  </w:num>
  <w:num w:numId="20">
    <w:abstractNumId w:val="14"/>
  </w:num>
  <w:num w:numId="21">
    <w:abstractNumId w:val="37"/>
  </w:num>
  <w:num w:numId="22">
    <w:abstractNumId w:val="4"/>
  </w:num>
  <w:num w:numId="23">
    <w:abstractNumId w:val="19"/>
  </w:num>
  <w:num w:numId="24">
    <w:abstractNumId w:val="9"/>
  </w:num>
  <w:num w:numId="25">
    <w:abstractNumId w:val="40"/>
  </w:num>
  <w:num w:numId="26">
    <w:abstractNumId w:val="8"/>
  </w:num>
  <w:num w:numId="27">
    <w:abstractNumId w:val="31"/>
  </w:num>
  <w:num w:numId="28">
    <w:abstractNumId w:val="23"/>
  </w:num>
  <w:num w:numId="29">
    <w:abstractNumId w:val="17"/>
  </w:num>
  <w:num w:numId="30">
    <w:abstractNumId w:val="13"/>
  </w:num>
  <w:num w:numId="31">
    <w:abstractNumId w:val="3"/>
  </w:num>
  <w:num w:numId="32">
    <w:abstractNumId w:val="20"/>
  </w:num>
  <w:num w:numId="33">
    <w:abstractNumId w:val="21"/>
  </w:num>
  <w:num w:numId="34">
    <w:abstractNumId w:val="4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5"/>
  </w:num>
  <w:num w:numId="3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8"/>
  </w:num>
  <w:num w:numId="43">
    <w:abstractNumId w:val="38"/>
    <w:lvlOverride w:ilvl="0">
      <w:startOverride w:val="1"/>
    </w:lvlOverride>
  </w:num>
  <w:num w:numId="44">
    <w:abstractNumId w:val="0"/>
  </w:num>
  <w:num w:numId="45">
    <w:abstractNumId w:val="10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28"/>
    <w:rsid w:val="00036A17"/>
    <w:rsid w:val="00057C1C"/>
    <w:rsid w:val="00061DD9"/>
    <w:rsid w:val="00066118"/>
    <w:rsid w:val="00077E56"/>
    <w:rsid w:val="00080065"/>
    <w:rsid w:val="0008066B"/>
    <w:rsid w:val="000C1DB5"/>
    <w:rsid w:val="000E1DC5"/>
    <w:rsid w:val="00123018"/>
    <w:rsid w:val="0012434F"/>
    <w:rsid w:val="001269AA"/>
    <w:rsid w:val="00134F21"/>
    <w:rsid w:val="00156DD0"/>
    <w:rsid w:val="001601EB"/>
    <w:rsid w:val="00170291"/>
    <w:rsid w:val="001830C7"/>
    <w:rsid w:val="00183972"/>
    <w:rsid w:val="00190E4A"/>
    <w:rsid w:val="00197263"/>
    <w:rsid w:val="001A7D08"/>
    <w:rsid w:val="001C724F"/>
    <w:rsid w:val="001D00BB"/>
    <w:rsid w:val="001E12B5"/>
    <w:rsid w:val="001E14B6"/>
    <w:rsid w:val="001F7465"/>
    <w:rsid w:val="00203186"/>
    <w:rsid w:val="00214D10"/>
    <w:rsid w:val="00216730"/>
    <w:rsid w:val="00232BB1"/>
    <w:rsid w:val="0024292E"/>
    <w:rsid w:val="00271C53"/>
    <w:rsid w:val="00300A6A"/>
    <w:rsid w:val="003014EC"/>
    <w:rsid w:val="00313E68"/>
    <w:rsid w:val="003256F1"/>
    <w:rsid w:val="00360CD5"/>
    <w:rsid w:val="00377617"/>
    <w:rsid w:val="00387DB9"/>
    <w:rsid w:val="003A73C6"/>
    <w:rsid w:val="003F77BD"/>
    <w:rsid w:val="0040221E"/>
    <w:rsid w:val="004316CD"/>
    <w:rsid w:val="00457C9C"/>
    <w:rsid w:val="004825C2"/>
    <w:rsid w:val="00484D93"/>
    <w:rsid w:val="004901B5"/>
    <w:rsid w:val="004B0050"/>
    <w:rsid w:val="004D4E55"/>
    <w:rsid w:val="004D732F"/>
    <w:rsid w:val="004E7CE6"/>
    <w:rsid w:val="00502A89"/>
    <w:rsid w:val="00537397"/>
    <w:rsid w:val="00543E79"/>
    <w:rsid w:val="00556C65"/>
    <w:rsid w:val="0056261C"/>
    <w:rsid w:val="00570A93"/>
    <w:rsid w:val="00570E4A"/>
    <w:rsid w:val="0057601A"/>
    <w:rsid w:val="005D10B5"/>
    <w:rsid w:val="005D5911"/>
    <w:rsid w:val="005E3F13"/>
    <w:rsid w:val="005F3BEE"/>
    <w:rsid w:val="00607ED2"/>
    <w:rsid w:val="00613371"/>
    <w:rsid w:val="00614E13"/>
    <w:rsid w:val="00644BA1"/>
    <w:rsid w:val="00693435"/>
    <w:rsid w:val="006B7606"/>
    <w:rsid w:val="006C332E"/>
    <w:rsid w:val="006C411E"/>
    <w:rsid w:val="006D6474"/>
    <w:rsid w:val="006F471C"/>
    <w:rsid w:val="00717BFE"/>
    <w:rsid w:val="00723C87"/>
    <w:rsid w:val="0078241D"/>
    <w:rsid w:val="00786A30"/>
    <w:rsid w:val="00787E58"/>
    <w:rsid w:val="007956D8"/>
    <w:rsid w:val="00797066"/>
    <w:rsid w:val="007A119F"/>
    <w:rsid w:val="007B2116"/>
    <w:rsid w:val="007C2556"/>
    <w:rsid w:val="007C393E"/>
    <w:rsid w:val="007D308F"/>
    <w:rsid w:val="007D6DCF"/>
    <w:rsid w:val="007F29AE"/>
    <w:rsid w:val="007F7CFE"/>
    <w:rsid w:val="0081126D"/>
    <w:rsid w:val="00814D4C"/>
    <w:rsid w:val="008220DE"/>
    <w:rsid w:val="008569E4"/>
    <w:rsid w:val="00865A4C"/>
    <w:rsid w:val="008736FD"/>
    <w:rsid w:val="00880D15"/>
    <w:rsid w:val="008837E9"/>
    <w:rsid w:val="00890655"/>
    <w:rsid w:val="008938A5"/>
    <w:rsid w:val="008941CF"/>
    <w:rsid w:val="008A60D2"/>
    <w:rsid w:val="008B2CC7"/>
    <w:rsid w:val="008C2E96"/>
    <w:rsid w:val="008E7358"/>
    <w:rsid w:val="00921BA3"/>
    <w:rsid w:val="00935ACB"/>
    <w:rsid w:val="00943212"/>
    <w:rsid w:val="00953A4C"/>
    <w:rsid w:val="00953A60"/>
    <w:rsid w:val="00960FCA"/>
    <w:rsid w:val="00973A53"/>
    <w:rsid w:val="00974476"/>
    <w:rsid w:val="009B278A"/>
    <w:rsid w:val="009C113F"/>
    <w:rsid w:val="009F10B9"/>
    <w:rsid w:val="009F6771"/>
    <w:rsid w:val="00A06E43"/>
    <w:rsid w:val="00A334C0"/>
    <w:rsid w:val="00A44D3C"/>
    <w:rsid w:val="00A5060C"/>
    <w:rsid w:val="00A81210"/>
    <w:rsid w:val="00A86EEC"/>
    <w:rsid w:val="00A95903"/>
    <w:rsid w:val="00A97A06"/>
    <w:rsid w:val="00AC0A11"/>
    <w:rsid w:val="00AD3537"/>
    <w:rsid w:val="00AF5A06"/>
    <w:rsid w:val="00B0272C"/>
    <w:rsid w:val="00B34503"/>
    <w:rsid w:val="00B37E4B"/>
    <w:rsid w:val="00B577F1"/>
    <w:rsid w:val="00B73C41"/>
    <w:rsid w:val="00B81993"/>
    <w:rsid w:val="00B95E09"/>
    <w:rsid w:val="00BA7AA8"/>
    <w:rsid w:val="00BC16EC"/>
    <w:rsid w:val="00BC4AE1"/>
    <w:rsid w:val="00BC5027"/>
    <w:rsid w:val="00BE1E9A"/>
    <w:rsid w:val="00BE7F11"/>
    <w:rsid w:val="00BF037B"/>
    <w:rsid w:val="00C010A2"/>
    <w:rsid w:val="00C035DC"/>
    <w:rsid w:val="00C04AD0"/>
    <w:rsid w:val="00C73D40"/>
    <w:rsid w:val="00C75909"/>
    <w:rsid w:val="00C7634E"/>
    <w:rsid w:val="00CA1207"/>
    <w:rsid w:val="00CA28F1"/>
    <w:rsid w:val="00CB5CB2"/>
    <w:rsid w:val="00CB6704"/>
    <w:rsid w:val="00CE0510"/>
    <w:rsid w:val="00CF08E7"/>
    <w:rsid w:val="00CF3652"/>
    <w:rsid w:val="00D23228"/>
    <w:rsid w:val="00D641C9"/>
    <w:rsid w:val="00D65E7A"/>
    <w:rsid w:val="00D74DC9"/>
    <w:rsid w:val="00D80EDF"/>
    <w:rsid w:val="00D92E34"/>
    <w:rsid w:val="00DA065D"/>
    <w:rsid w:val="00DB2C1A"/>
    <w:rsid w:val="00DB3C3A"/>
    <w:rsid w:val="00DB5F39"/>
    <w:rsid w:val="00DC3DDF"/>
    <w:rsid w:val="00E063AA"/>
    <w:rsid w:val="00E2356D"/>
    <w:rsid w:val="00E27BA3"/>
    <w:rsid w:val="00E507D0"/>
    <w:rsid w:val="00E63886"/>
    <w:rsid w:val="00E84BB5"/>
    <w:rsid w:val="00EC7F7A"/>
    <w:rsid w:val="00ED5851"/>
    <w:rsid w:val="00F07CBC"/>
    <w:rsid w:val="00F53EC8"/>
    <w:rsid w:val="00F64512"/>
    <w:rsid w:val="00F83A4A"/>
    <w:rsid w:val="00FA3952"/>
    <w:rsid w:val="00FB1D31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3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01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33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3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3C6"/>
  </w:style>
  <w:style w:type="paragraph" w:styleId="Akapitzlist">
    <w:name w:val="List Paragraph"/>
    <w:basedOn w:val="Normalny"/>
    <w:uiPriority w:val="34"/>
    <w:qFormat/>
    <w:rsid w:val="003A73C6"/>
    <w:pPr>
      <w:ind w:left="720"/>
      <w:contextualSpacing/>
    </w:pPr>
  </w:style>
  <w:style w:type="numbering" w:customStyle="1" w:styleId="WWNum5">
    <w:name w:val="WWNum5"/>
    <w:basedOn w:val="Bezlisty"/>
    <w:rsid w:val="006C332E"/>
    <w:pPr>
      <w:numPr>
        <w:numId w:val="13"/>
      </w:numPr>
    </w:pPr>
  </w:style>
  <w:style w:type="paragraph" w:customStyle="1" w:styleId="Textbodyindent">
    <w:name w:val="Text body indent"/>
    <w:basedOn w:val="Normalny"/>
    <w:rsid w:val="007C2556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WWNum6">
    <w:name w:val="WWNum6"/>
    <w:rsid w:val="007C2556"/>
    <w:pPr>
      <w:numPr>
        <w:numId w:val="38"/>
      </w:numPr>
    </w:pPr>
  </w:style>
  <w:style w:type="numbering" w:customStyle="1" w:styleId="WWNum61">
    <w:name w:val="WWNum61"/>
    <w:rsid w:val="007C2556"/>
  </w:style>
  <w:style w:type="numbering" w:customStyle="1" w:styleId="WWNum10">
    <w:name w:val="WWNum10"/>
    <w:basedOn w:val="Bezlisty"/>
    <w:rsid w:val="00C04AD0"/>
    <w:pPr>
      <w:numPr>
        <w:numId w:val="41"/>
      </w:numPr>
    </w:pPr>
  </w:style>
  <w:style w:type="numbering" w:customStyle="1" w:styleId="WWNum30">
    <w:name w:val="WWNum30"/>
    <w:basedOn w:val="Bezlisty"/>
    <w:rsid w:val="00C04AD0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3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01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33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3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3C6"/>
  </w:style>
  <w:style w:type="paragraph" w:styleId="Akapitzlist">
    <w:name w:val="List Paragraph"/>
    <w:basedOn w:val="Normalny"/>
    <w:uiPriority w:val="34"/>
    <w:qFormat/>
    <w:rsid w:val="003A73C6"/>
    <w:pPr>
      <w:ind w:left="720"/>
      <w:contextualSpacing/>
    </w:pPr>
  </w:style>
  <w:style w:type="numbering" w:customStyle="1" w:styleId="WWNum5">
    <w:name w:val="WWNum5"/>
    <w:basedOn w:val="Bezlisty"/>
    <w:rsid w:val="006C332E"/>
    <w:pPr>
      <w:numPr>
        <w:numId w:val="13"/>
      </w:numPr>
    </w:pPr>
  </w:style>
  <w:style w:type="paragraph" w:customStyle="1" w:styleId="Textbodyindent">
    <w:name w:val="Text body indent"/>
    <w:basedOn w:val="Normalny"/>
    <w:rsid w:val="007C2556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WWNum6">
    <w:name w:val="WWNum6"/>
    <w:rsid w:val="007C2556"/>
    <w:pPr>
      <w:numPr>
        <w:numId w:val="38"/>
      </w:numPr>
    </w:pPr>
  </w:style>
  <w:style w:type="numbering" w:customStyle="1" w:styleId="WWNum61">
    <w:name w:val="WWNum61"/>
    <w:rsid w:val="007C2556"/>
  </w:style>
  <w:style w:type="numbering" w:customStyle="1" w:styleId="WWNum10">
    <w:name w:val="WWNum10"/>
    <w:basedOn w:val="Bezlisty"/>
    <w:rsid w:val="00C04AD0"/>
    <w:pPr>
      <w:numPr>
        <w:numId w:val="41"/>
      </w:numPr>
    </w:pPr>
  </w:style>
  <w:style w:type="numbering" w:customStyle="1" w:styleId="WWNum30">
    <w:name w:val="WWNum30"/>
    <w:basedOn w:val="Bezlisty"/>
    <w:rsid w:val="00C04AD0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53D6-F3E7-4B61-800D-5134EC6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Dorota Trzebinska</cp:lastModifiedBy>
  <cp:revision>6</cp:revision>
  <cp:lastPrinted>2015-10-02T09:52:00Z</cp:lastPrinted>
  <dcterms:created xsi:type="dcterms:W3CDTF">2015-10-29T07:31:00Z</dcterms:created>
  <dcterms:modified xsi:type="dcterms:W3CDTF">2015-10-30T07:10:00Z</dcterms:modified>
</cp:coreProperties>
</file>