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F39B6" w:rsidRPr="00C82B8A">
        <w:rPr>
          <w:rFonts w:ascii="Times New Roman" w:hAnsi="Times New Roman" w:cs="Times New Roman"/>
          <w:sz w:val="24"/>
          <w:szCs w:val="24"/>
        </w:rPr>
        <w:t>kompleksową dostawę energii elektrycznej obejmująca sprzedaż energii elektrycznej oraz świadczenie usług przesyłania i dystrybucji energii elektrycznej do obiektów i urządzeń Zakładu Wodociągów i Kanalizacji w Kołbaskowie, gmina Kołbaskowo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bookmarkEnd w:id="0"/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13" w:rsidRDefault="00161E13" w:rsidP="0038231F">
      <w:pPr>
        <w:spacing w:after="0" w:line="240" w:lineRule="auto"/>
      </w:pPr>
      <w:r>
        <w:separator/>
      </w:r>
    </w:p>
  </w:endnote>
  <w:endnote w:type="continuationSeparator" w:id="0">
    <w:p w:rsidR="00161E13" w:rsidRDefault="00161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2B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13" w:rsidRDefault="00161E13" w:rsidP="0038231F">
      <w:pPr>
        <w:spacing w:after="0" w:line="240" w:lineRule="auto"/>
      </w:pPr>
      <w:r>
        <w:separator/>
      </w:r>
    </w:p>
  </w:footnote>
  <w:footnote w:type="continuationSeparator" w:id="0">
    <w:p w:rsidR="00161E13" w:rsidRDefault="00161E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Pr="006F39B6" w:rsidRDefault="006F39B6" w:rsidP="006F39B6">
    <w:pPr>
      <w:pStyle w:val="Nagwek"/>
    </w:pPr>
    <w:r>
      <w:t>DA.311.1.2017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86AE-96B3-4701-81F3-DD89702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2016-07-26T08:32:00Z</cp:lastPrinted>
  <dcterms:created xsi:type="dcterms:W3CDTF">2017-03-23T09:05:00Z</dcterms:created>
  <dcterms:modified xsi:type="dcterms:W3CDTF">2017-03-29T07:06:00Z</dcterms:modified>
</cp:coreProperties>
</file>